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D529" w14:textId="065EBC57" w:rsidR="005C474B" w:rsidRDefault="005C474B" w:rsidP="005C474B">
      <w:r>
        <w:t>Dear Senator [NAME]</w:t>
      </w:r>
      <w:r>
        <w:t>:</w:t>
      </w:r>
    </w:p>
    <w:p w14:paraId="4422CD75" w14:textId="77777777" w:rsidR="005C474B" w:rsidRDefault="005C474B" w:rsidP="005C474B"/>
    <w:p w14:paraId="23314EA7" w14:textId="26DB3F94" w:rsidR="005C474B" w:rsidRDefault="005C474B" w:rsidP="005C474B">
      <w:r>
        <w:t>I am writing to encourage you to support Senate Bill 1259, which calls for strengthening PA’s Historic Preservation Tax Credit Program. Since its inception in 2012, the credit has facilitated the rehabilitation of many irreplaceable historic structures across the Commonwealth, in small towns and urban cores alike.</w:t>
      </w:r>
    </w:p>
    <w:p w14:paraId="1C19481C" w14:textId="77777777" w:rsidR="005C474B" w:rsidRDefault="005C474B" w:rsidP="005C474B"/>
    <w:p w14:paraId="35A31E75" w14:textId="0630E04B" w:rsidR="005C474B" w:rsidRDefault="005C474B" w:rsidP="005C474B">
      <w:r>
        <w:t>The legislation will increase the program’s annual cap to $50 million, putting Pennsylvania in a more competitive position with neighboring states. Pennsylvania’s current $5 million cap is the fourth lowest of 37 enacted state programs. A larger cap would encourage more developers to invest in and repurpose underutilized or vacant buildings in our communities.</w:t>
      </w:r>
    </w:p>
    <w:p w14:paraId="63B2F1B3" w14:textId="77777777" w:rsidR="005C474B" w:rsidRDefault="005C474B" w:rsidP="005C474B"/>
    <w:p w14:paraId="4DD43469" w14:textId="10F009C1" w:rsidR="005C474B" w:rsidRDefault="005C474B" w:rsidP="005C474B">
      <w:r>
        <w:t xml:space="preserve">With America’s </w:t>
      </w:r>
      <w:proofErr w:type="spellStart"/>
      <w:r>
        <w:t>semiquincentennial</w:t>
      </w:r>
      <w:proofErr w:type="spellEnd"/>
      <w:r>
        <w:t xml:space="preserve"> rapidly approaching, promoting the reuse of our historic fabric can cement the Commonwealth’s position as the keystone of American history. Changes to the program would better assist rehabilitation projects and stimulate job growth, community revitalization, and economic development.</w:t>
      </w:r>
    </w:p>
    <w:p w14:paraId="11D8E54D" w14:textId="77777777" w:rsidR="005C474B" w:rsidRDefault="005C474B" w:rsidP="005C474B"/>
    <w:p w14:paraId="60EB8C0A" w14:textId="62EF4FE5" w:rsidR="005C474B" w:rsidRDefault="005C474B" w:rsidP="005C474B">
      <w:r>
        <w:t>Please support S.B. 1259 to strengthen PA’s Historic Preservation Tax Credit, an important but currently underfunded economic development tool. I encourage you to explore ways to include this legislative language in the current budget negotiations.</w:t>
      </w:r>
    </w:p>
    <w:p w14:paraId="3699017F" w14:textId="77777777" w:rsidR="005C474B" w:rsidRDefault="005C474B" w:rsidP="005C474B"/>
    <w:p w14:paraId="3D62356D" w14:textId="77777777" w:rsidR="005C474B" w:rsidRDefault="005C474B" w:rsidP="005C474B">
      <w:r>
        <w:t xml:space="preserve">Sincerely, </w:t>
      </w:r>
    </w:p>
    <w:p w14:paraId="17D76924" w14:textId="0DACE88E" w:rsidR="00B22444" w:rsidRPr="005C474B" w:rsidRDefault="005C474B" w:rsidP="005C474B">
      <w:r>
        <w:t>[YOUR INFO]</w:t>
      </w:r>
    </w:p>
    <w:sectPr w:rsidR="00B22444" w:rsidRPr="005C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86"/>
    <w:rsid w:val="00017940"/>
    <w:rsid w:val="002A51B1"/>
    <w:rsid w:val="002C2BE8"/>
    <w:rsid w:val="005C474B"/>
    <w:rsid w:val="00607A4F"/>
    <w:rsid w:val="00972A4C"/>
    <w:rsid w:val="00A17F86"/>
    <w:rsid w:val="00B22444"/>
    <w:rsid w:val="00DA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03D6"/>
  <w15:chartTrackingRefBased/>
  <w15:docId w15:val="{675A4F27-F6AD-49F1-938F-1F88F457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F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F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F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F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F86"/>
    <w:rPr>
      <w:rFonts w:eastAsiaTheme="majorEastAsia" w:cstheme="majorBidi"/>
      <w:color w:val="272727" w:themeColor="text1" w:themeTint="D8"/>
    </w:rPr>
  </w:style>
  <w:style w:type="paragraph" w:styleId="Title">
    <w:name w:val="Title"/>
    <w:basedOn w:val="Normal"/>
    <w:next w:val="Normal"/>
    <w:link w:val="TitleChar"/>
    <w:uiPriority w:val="10"/>
    <w:qFormat/>
    <w:rsid w:val="00A1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F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F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7F86"/>
    <w:rPr>
      <w:i/>
      <w:iCs/>
      <w:color w:val="404040" w:themeColor="text1" w:themeTint="BF"/>
    </w:rPr>
  </w:style>
  <w:style w:type="paragraph" w:styleId="ListParagraph">
    <w:name w:val="List Paragraph"/>
    <w:basedOn w:val="Normal"/>
    <w:uiPriority w:val="34"/>
    <w:qFormat/>
    <w:rsid w:val="00A17F86"/>
    <w:pPr>
      <w:ind w:left="720"/>
      <w:contextualSpacing/>
    </w:pPr>
  </w:style>
  <w:style w:type="character" w:styleId="IntenseEmphasis">
    <w:name w:val="Intense Emphasis"/>
    <w:basedOn w:val="DefaultParagraphFont"/>
    <w:uiPriority w:val="21"/>
    <w:qFormat/>
    <w:rsid w:val="00A17F86"/>
    <w:rPr>
      <w:i/>
      <w:iCs/>
      <w:color w:val="0F4761" w:themeColor="accent1" w:themeShade="BF"/>
    </w:rPr>
  </w:style>
  <w:style w:type="paragraph" w:styleId="IntenseQuote">
    <w:name w:val="Intense Quote"/>
    <w:basedOn w:val="Normal"/>
    <w:next w:val="Normal"/>
    <w:link w:val="IntenseQuoteChar"/>
    <w:uiPriority w:val="30"/>
    <w:qFormat/>
    <w:rsid w:val="00A17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F86"/>
    <w:rPr>
      <w:i/>
      <w:iCs/>
      <w:color w:val="0F4761" w:themeColor="accent1" w:themeShade="BF"/>
    </w:rPr>
  </w:style>
  <w:style w:type="character" w:styleId="IntenseReference">
    <w:name w:val="Intense Reference"/>
    <w:basedOn w:val="DefaultParagraphFont"/>
    <w:uiPriority w:val="32"/>
    <w:qFormat/>
    <w:rsid w:val="00A17F86"/>
    <w:rPr>
      <w:b/>
      <w:bCs/>
      <w:smallCaps/>
      <w:color w:val="0F4761" w:themeColor="accent1" w:themeShade="BF"/>
      <w:spacing w:val="5"/>
    </w:rPr>
  </w:style>
  <w:style w:type="paragraph" w:styleId="NormalWeb">
    <w:name w:val="Normal (Web)"/>
    <w:basedOn w:val="Normal"/>
    <w:uiPriority w:val="99"/>
    <w:semiHidden/>
    <w:unhideWhenUsed/>
    <w:rsid w:val="00972A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531">
      <w:bodyDiv w:val="1"/>
      <w:marLeft w:val="0"/>
      <w:marRight w:val="0"/>
      <w:marTop w:val="0"/>
      <w:marBottom w:val="0"/>
      <w:divBdr>
        <w:top w:val="none" w:sz="0" w:space="0" w:color="auto"/>
        <w:left w:val="none" w:sz="0" w:space="0" w:color="auto"/>
        <w:bottom w:val="none" w:sz="0" w:space="0" w:color="auto"/>
        <w:right w:val="none" w:sz="0" w:space="0" w:color="auto"/>
      </w:divBdr>
    </w:div>
    <w:div w:id="1093472784">
      <w:bodyDiv w:val="1"/>
      <w:marLeft w:val="0"/>
      <w:marRight w:val="0"/>
      <w:marTop w:val="0"/>
      <w:marBottom w:val="0"/>
      <w:divBdr>
        <w:top w:val="none" w:sz="0" w:space="0" w:color="auto"/>
        <w:left w:val="none" w:sz="0" w:space="0" w:color="auto"/>
        <w:bottom w:val="none" w:sz="0" w:space="0" w:color="auto"/>
        <w:right w:val="none" w:sz="0" w:space="0" w:color="auto"/>
      </w:divBdr>
      <w:divsChild>
        <w:div w:id="3901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c:creator>
  <cp:keywords/>
  <dc:description/>
  <cp:lastModifiedBy>Marianne .</cp:lastModifiedBy>
  <cp:revision>1</cp:revision>
  <dcterms:created xsi:type="dcterms:W3CDTF">2024-06-29T12:39:00Z</dcterms:created>
  <dcterms:modified xsi:type="dcterms:W3CDTF">2024-06-29T20:25:00Z</dcterms:modified>
</cp:coreProperties>
</file>